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6117" w14:textId="77777777"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3BC29496" w14:textId="3BA16245"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606CE1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14:paraId="32CB012E" w14:textId="77777777" w:rsidR="009929BE" w:rsidRPr="007B7199" w:rsidRDefault="009929BE" w:rsidP="009929BE">
      <w:pPr>
        <w:rPr>
          <w:rFonts w:asciiTheme="minorHAnsi" w:hAnsiTheme="minorHAnsi" w:cs="Tahoma"/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9929BE" w:rsidRPr="007B7199" w14:paraId="0E194E9C" w14:textId="77777777" w:rsidTr="004A75E2">
        <w:tc>
          <w:tcPr>
            <w:tcW w:w="3256" w:type="dxa"/>
            <w:shd w:val="clear" w:color="auto" w:fill="F2F2F2"/>
            <w:vAlign w:val="center"/>
          </w:tcPr>
          <w:p w14:paraId="30F90E84" w14:textId="77777777" w:rsidR="009929BE" w:rsidRPr="009929BE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9929BE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14:paraId="5DAE9865" w14:textId="272BBC66" w:rsidR="009929BE" w:rsidRPr="009D5DE0" w:rsidRDefault="009D5DE0" w:rsidP="004A75E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D5DE0">
              <w:rPr>
                <w:rFonts w:asciiTheme="minorHAnsi" w:hAnsiTheme="minorHAnsi"/>
                <w:b/>
                <w:bCs/>
                <w:sz w:val="22"/>
                <w:szCs w:val="22"/>
              </w:rPr>
              <w:t>Zajištění pozáručního servisu přístrojů zdravotnické techniky</w:t>
            </w:r>
            <w:r w:rsidR="00896981">
              <w:rPr>
                <w:rFonts w:asciiTheme="minorHAnsi" w:hAnsiTheme="minorHAnsi"/>
                <w:b/>
                <w:bCs/>
                <w:sz w:val="22"/>
                <w:szCs w:val="22"/>
              </w:rPr>
              <w:t>_2. kolo</w:t>
            </w:r>
          </w:p>
        </w:tc>
      </w:tr>
      <w:tr w:rsidR="009929BE" w:rsidRPr="007B7199" w14:paraId="758A88E4" w14:textId="77777777" w:rsidTr="004A75E2">
        <w:tc>
          <w:tcPr>
            <w:tcW w:w="3256" w:type="dxa"/>
            <w:vMerge w:val="restart"/>
            <w:shd w:val="clear" w:color="auto" w:fill="F2F2F2"/>
            <w:vAlign w:val="center"/>
          </w:tcPr>
          <w:p w14:paraId="7BE96A12" w14:textId="77777777" w:rsidR="009929BE" w:rsidRPr="009929BE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7" w:type="dxa"/>
            <w:vAlign w:val="center"/>
          </w:tcPr>
          <w:p w14:paraId="4497259B" w14:textId="77777777" w:rsidR="009929BE" w:rsidRPr="009929BE" w:rsidRDefault="009929BE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9929BE" w:rsidRPr="007B7199" w14:paraId="05212F7C" w14:textId="77777777" w:rsidTr="004A75E2">
        <w:tc>
          <w:tcPr>
            <w:tcW w:w="3256" w:type="dxa"/>
            <w:vMerge/>
            <w:shd w:val="clear" w:color="auto" w:fill="F2F2F2"/>
            <w:vAlign w:val="center"/>
          </w:tcPr>
          <w:p w14:paraId="5EB28E02" w14:textId="77777777" w:rsidR="009929BE" w:rsidRPr="009929BE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02FED43F" w14:textId="77777777" w:rsidR="009929BE" w:rsidRPr="009929BE" w:rsidRDefault="009929BE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9929BE" w:rsidRPr="007B7199" w14:paraId="322E4980" w14:textId="77777777" w:rsidTr="004A75E2">
        <w:tc>
          <w:tcPr>
            <w:tcW w:w="9493" w:type="dxa"/>
            <w:gridSpan w:val="2"/>
            <w:shd w:val="clear" w:color="auto" w:fill="auto"/>
            <w:vAlign w:val="center"/>
          </w:tcPr>
          <w:p w14:paraId="65275D2C" w14:textId="77777777" w:rsidR="009929BE" w:rsidRPr="009929BE" w:rsidRDefault="009929BE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9929BE" w:rsidRPr="007B7199" w14:paraId="401AB4ED" w14:textId="77777777" w:rsidTr="004A75E2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34C68CF7" w14:textId="77777777" w:rsidR="009929BE" w:rsidRPr="009929BE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9929BE" w:rsidRPr="007B7199" w:rsidDel="001A748D" w14:paraId="76877EE1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B9BAFBA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B16548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7398F194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71B642A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DE84CA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6C0F04A0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D789D72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3D0C56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62017986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7314F9C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C7D349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071678A7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D9FF9FF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469031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0D4C4B7A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41F51C6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90C7C3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7ED4DEB9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2F82D4F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EF0D0F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031928B5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7715D16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0CF4D3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015E6232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73B6A5D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14:paraId="3D6C5DFC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4DFFDDBA" w14:textId="77777777" w:rsidTr="004A75E2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1CE9BCE2" w14:textId="77777777" w:rsidR="009929BE" w:rsidRPr="009929BE" w:rsidDel="001A748D" w:rsidRDefault="009929BE" w:rsidP="004A75E2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9929BE" w:rsidRPr="007B7199" w:rsidDel="001A748D" w14:paraId="7813DE53" w14:textId="77777777" w:rsidTr="004A75E2">
        <w:tc>
          <w:tcPr>
            <w:tcW w:w="3256" w:type="dxa"/>
            <w:shd w:val="clear" w:color="auto" w:fill="FFFFFF" w:themeFill="background1"/>
          </w:tcPr>
          <w:p w14:paraId="6BEA13AE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01D9F9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1E847E9C" w14:textId="77777777" w:rsidTr="004A75E2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D451130" w14:textId="77777777" w:rsidR="009929BE" w:rsidRPr="009929BE" w:rsidDel="00FC316F" w:rsidRDefault="009929BE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29BE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B11BCE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29BE" w:rsidRPr="007B7199" w:rsidDel="001A748D" w14:paraId="59482171" w14:textId="77777777" w:rsidTr="004A75E2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F9F92B" w14:textId="77777777" w:rsidR="009929BE" w:rsidRPr="009929BE" w:rsidRDefault="009929BE" w:rsidP="004A75E2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9929BE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D8BFF0" w14:textId="77777777" w:rsidR="009929BE" w:rsidRPr="009929BE" w:rsidDel="001A748D" w:rsidRDefault="009929BE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9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3F37E24A" w14:textId="77777777" w:rsidR="009929BE" w:rsidRDefault="009929BE" w:rsidP="009929BE">
      <w:pPr>
        <w:jc w:val="both"/>
        <w:rPr>
          <w:rFonts w:cs="Arial"/>
          <w:bCs/>
          <w:iCs/>
          <w:sz w:val="12"/>
        </w:rPr>
      </w:pPr>
    </w:p>
    <w:p w14:paraId="5DF0FC7C" w14:textId="77777777"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01130574" w14:textId="679A50B3"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9D5DE0" w:rsidRPr="009D5DE0">
        <w:rPr>
          <w:rFonts w:asciiTheme="minorHAnsi" w:hAnsiTheme="minorHAnsi"/>
          <w:b/>
          <w:bCs/>
          <w:sz w:val="22"/>
          <w:szCs w:val="22"/>
        </w:rPr>
        <w:t>„Zajištění pozáručního servisu přístrojů zdravotnické techniky</w:t>
      </w:r>
      <w:r w:rsidR="00896981">
        <w:rPr>
          <w:rFonts w:asciiTheme="minorHAnsi" w:hAnsiTheme="minorHAnsi"/>
          <w:b/>
          <w:bCs/>
          <w:sz w:val="22"/>
          <w:szCs w:val="22"/>
        </w:rPr>
        <w:t>_2. kolo</w:t>
      </w:r>
      <w:r w:rsidR="009D5DE0" w:rsidRPr="009D5DE0">
        <w:rPr>
          <w:rFonts w:asciiTheme="minorHAnsi" w:hAnsiTheme="minorHAnsi"/>
          <w:b/>
          <w:bCs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v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ouvy v příloze č. </w:t>
      </w:r>
      <w:r w:rsidR="00896981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 zadávací dokumentace – „</w:t>
      </w:r>
      <w:r w:rsidR="009929BE">
        <w:rPr>
          <w:rFonts w:asciiTheme="minorHAnsi" w:hAnsiTheme="minorHAnsi" w:cs="Arial"/>
          <w:color w:val="000000" w:themeColor="text1"/>
          <w:sz w:val="22"/>
          <w:szCs w:val="22"/>
        </w:rPr>
        <w:t xml:space="preserve">Smlouva o poskytování </w:t>
      </w:r>
      <w:r w:rsidR="00896981">
        <w:rPr>
          <w:rFonts w:asciiTheme="minorHAnsi" w:hAnsiTheme="minorHAnsi" w:cs="Arial"/>
          <w:color w:val="000000" w:themeColor="text1"/>
          <w:sz w:val="22"/>
          <w:szCs w:val="22"/>
        </w:rPr>
        <w:t>pozáručního servisu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14:paraId="51C4F5E7" w14:textId="77777777"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14:paraId="0C1A72B1" w14:textId="77777777"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6DAEB216" w14:textId="77777777"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61F2E243" w14:textId="77777777"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3DDF1050" w14:textId="77777777"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31819D16" w14:textId="77777777"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54742E88" w14:textId="77777777"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0829F392" w14:textId="77777777"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4C71EB8D" w14:textId="77777777"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49664CF3" w14:textId="77777777"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62D20" w14:textId="77777777" w:rsidR="00DF6D17" w:rsidRDefault="00DF6D17">
      <w:r>
        <w:separator/>
      </w:r>
    </w:p>
  </w:endnote>
  <w:endnote w:type="continuationSeparator" w:id="0">
    <w:p w14:paraId="273AAD91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E05C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AEF360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E2D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AE4D014" w14:textId="77777777"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926160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14:paraId="470F6D73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01D" w14:textId="77777777" w:rsidR="00DF6D17" w:rsidRDefault="00DF6D17">
      <w:r>
        <w:separator/>
      </w:r>
    </w:p>
  </w:footnote>
  <w:footnote w:type="continuationSeparator" w:id="0">
    <w:p w14:paraId="758EAA93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464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066F4" w14:textId="77777777"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8228CE3" wp14:editId="1083C64C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0282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174E3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0881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3DD6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6CE1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54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6981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0C49"/>
    <w:rsid w:val="009158AE"/>
    <w:rsid w:val="00916F56"/>
    <w:rsid w:val="0091756A"/>
    <w:rsid w:val="00920207"/>
    <w:rsid w:val="00925F56"/>
    <w:rsid w:val="00926160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29BE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5DE0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49E8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00198A0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61932-1DD3-4843-A924-BB7BB9F0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19</TotalTime>
  <Pages>1</Pages>
  <Words>160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Polášek Antónia (PKN-ZAK)</cp:lastModifiedBy>
  <cp:revision>26</cp:revision>
  <cp:lastPrinted>2018-11-08T12:12:00Z</cp:lastPrinted>
  <dcterms:created xsi:type="dcterms:W3CDTF">2018-10-15T07:40:00Z</dcterms:created>
  <dcterms:modified xsi:type="dcterms:W3CDTF">2021-05-28T11:32:00Z</dcterms:modified>
</cp:coreProperties>
</file>